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BE" w:rsidRDefault="00575ABE" w:rsidP="00575ABE">
      <w:pPr>
        <w:jc w:val="center"/>
        <w:rPr>
          <w:b/>
          <w:bCs/>
        </w:rPr>
      </w:pPr>
      <w:r w:rsidRPr="00740092">
        <w:rPr>
          <w:b/>
          <w:bCs/>
        </w:rPr>
        <w:t xml:space="preserve">Сведения об официальном оппоненте по диссертации </w:t>
      </w:r>
    </w:p>
    <w:p w:rsidR="00575ABE" w:rsidRPr="00740092" w:rsidRDefault="00575ABE" w:rsidP="00575ABE">
      <w:pPr>
        <w:jc w:val="center"/>
        <w:rPr>
          <w:b/>
          <w:bCs/>
        </w:rPr>
      </w:pPr>
      <w:proofErr w:type="spellStart"/>
      <w:r>
        <w:rPr>
          <w:b/>
          <w:bCs/>
        </w:rPr>
        <w:t>Ванюшевой</w:t>
      </w:r>
      <w:proofErr w:type="spellEnd"/>
      <w:r>
        <w:rPr>
          <w:b/>
          <w:bCs/>
        </w:rPr>
        <w:t xml:space="preserve"> Ксении Викторовны</w:t>
      </w:r>
    </w:p>
    <w:p w:rsidR="00575ABE" w:rsidRDefault="00575ABE" w:rsidP="00575ABE">
      <w:pPr>
        <w:jc w:val="center"/>
        <w:rPr>
          <w:b/>
          <w:bCs/>
        </w:rPr>
      </w:pPr>
      <w:r w:rsidRPr="00740092">
        <w:rPr>
          <w:b/>
          <w:bCs/>
        </w:rPr>
        <w:t>на тему «</w:t>
      </w:r>
      <w:r>
        <w:rPr>
          <w:b/>
          <w:bCs/>
        </w:rPr>
        <w:t xml:space="preserve">Научные коммуникации в российской провинциальной археологии </w:t>
      </w:r>
    </w:p>
    <w:p w:rsidR="00575ABE" w:rsidRPr="00740092" w:rsidRDefault="00575ABE" w:rsidP="00575ABE">
      <w:pPr>
        <w:jc w:val="center"/>
        <w:rPr>
          <w:b/>
          <w:bCs/>
        </w:rPr>
      </w:pPr>
      <w:r>
        <w:rPr>
          <w:b/>
          <w:bCs/>
        </w:rPr>
        <w:t xml:space="preserve">(конец </w:t>
      </w:r>
      <w:r>
        <w:rPr>
          <w:b/>
          <w:bCs/>
          <w:lang w:val="en-US"/>
        </w:rPr>
        <w:t>XIX</w:t>
      </w:r>
      <w:r w:rsidRPr="00121D89">
        <w:rPr>
          <w:b/>
          <w:bCs/>
        </w:rPr>
        <w:t xml:space="preserve"> – 20-</w:t>
      </w:r>
      <w:r>
        <w:rPr>
          <w:b/>
          <w:bCs/>
        </w:rPr>
        <w:t xml:space="preserve">е гг. </w:t>
      </w:r>
      <w:r>
        <w:rPr>
          <w:b/>
          <w:bCs/>
          <w:lang w:val="en-US"/>
        </w:rPr>
        <w:t>XX</w:t>
      </w:r>
      <w:r w:rsidRPr="00121D89">
        <w:rPr>
          <w:b/>
          <w:bCs/>
        </w:rPr>
        <w:t xml:space="preserve"> </w:t>
      </w:r>
      <w:r>
        <w:rPr>
          <w:b/>
          <w:bCs/>
        </w:rPr>
        <w:t>в.)</w:t>
      </w:r>
      <w:r w:rsidRPr="00740092">
        <w:rPr>
          <w:b/>
          <w:bCs/>
        </w:rPr>
        <w:t>»,</w:t>
      </w:r>
      <w:r>
        <w:rPr>
          <w:b/>
          <w:bCs/>
        </w:rPr>
        <w:t xml:space="preserve"> </w:t>
      </w:r>
      <w:r w:rsidRPr="00740092">
        <w:rPr>
          <w:b/>
          <w:bCs/>
        </w:rPr>
        <w:t>представленной на соискание ученой степени</w:t>
      </w:r>
    </w:p>
    <w:p w:rsidR="00575ABE" w:rsidRPr="00740092" w:rsidRDefault="00575ABE" w:rsidP="00575ABE">
      <w:pPr>
        <w:jc w:val="center"/>
        <w:rPr>
          <w:b/>
          <w:bCs/>
        </w:rPr>
      </w:pPr>
      <w:r w:rsidRPr="00121D89">
        <w:rPr>
          <w:b/>
          <w:bCs/>
        </w:rPr>
        <w:t>кандидата</w:t>
      </w:r>
      <w:r w:rsidRPr="00740092">
        <w:rPr>
          <w:b/>
          <w:bCs/>
        </w:rPr>
        <w:t xml:space="preserve"> исторических наук по специальности 07.00.</w:t>
      </w:r>
      <w:r w:rsidRPr="00121D89">
        <w:rPr>
          <w:b/>
          <w:bCs/>
        </w:rPr>
        <w:t>0</w:t>
      </w:r>
      <w:r>
        <w:rPr>
          <w:b/>
          <w:bCs/>
        </w:rPr>
        <w:t>6</w:t>
      </w:r>
      <w:r w:rsidRPr="00740092">
        <w:rPr>
          <w:b/>
          <w:bCs/>
        </w:rPr>
        <w:t xml:space="preserve"> – </w:t>
      </w:r>
      <w:r>
        <w:rPr>
          <w:b/>
          <w:bCs/>
        </w:rPr>
        <w:t>Археология</w:t>
      </w:r>
    </w:p>
    <w:p w:rsidR="00575ABE" w:rsidRPr="00740092" w:rsidRDefault="00575ABE" w:rsidP="00575ABE">
      <w:pPr>
        <w:jc w:val="center"/>
        <w:rPr>
          <w:b/>
          <w:bCs/>
        </w:rPr>
      </w:pPr>
      <w:r w:rsidRPr="00740092">
        <w:rPr>
          <w:b/>
          <w:bCs/>
        </w:rPr>
        <w:t>в Диссертационный совет ДМ212.275.01.</w:t>
      </w:r>
    </w:p>
    <w:p w:rsidR="00575ABE" w:rsidRDefault="00575ABE" w:rsidP="00575AB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708"/>
        <w:gridCol w:w="5863"/>
      </w:tblGrid>
      <w:tr w:rsidR="00575ABE" w:rsidTr="0098337D">
        <w:tc>
          <w:tcPr>
            <w:tcW w:w="3708" w:type="dxa"/>
          </w:tcPr>
          <w:p w:rsidR="00575ABE" w:rsidRDefault="00575ABE" w:rsidP="0098337D">
            <w:r>
              <w:t>ФИО</w:t>
            </w:r>
          </w:p>
        </w:tc>
        <w:tc>
          <w:tcPr>
            <w:tcW w:w="5863" w:type="dxa"/>
          </w:tcPr>
          <w:p w:rsidR="00575ABE" w:rsidRPr="00121D89" w:rsidRDefault="00575ABE" w:rsidP="0098337D">
            <w:pPr>
              <w:rPr>
                <w:highlight w:val="yellow"/>
              </w:rPr>
            </w:pPr>
            <w:r w:rsidRPr="00121D89">
              <w:rPr>
                <w:bCs/>
              </w:rPr>
              <w:t>Руденко Константин Александрович</w:t>
            </w:r>
          </w:p>
        </w:tc>
      </w:tr>
      <w:tr w:rsidR="00575ABE" w:rsidTr="0098337D">
        <w:tc>
          <w:tcPr>
            <w:tcW w:w="3708" w:type="dxa"/>
          </w:tcPr>
          <w:p w:rsidR="00575ABE" w:rsidRDefault="00575ABE" w:rsidP="0098337D">
            <w:r>
              <w:t>Гражданство</w:t>
            </w:r>
          </w:p>
        </w:tc>
        <w:tc>
          <w:tcPr>
            <w:tcW w:w="5863" w:type="dxa"/>
          </w:tcPr>
          <w:p w:rsidR="00575ABE" w:rsidRPr="00121D89" w:rsidRDefault="00575ABE" w:rsidP="0098337D">
            <w:r w:rsidRPr="00121D89">
              <w:t>РФ</w:t>
            </w:r>
          </w:p>
        </w:tc>
      </w:tr>
      <w:tr w:rsidR="00575ABE" w:rsidTr="0098337D">
        <w:tc>
          <w:tcPr>
            <w:tcW w:w="3708" w:type="dxa"/>
          </w:tcPr>
          <w:p w:rsidR="00575ABE" w:rsidRDefault="00575ABE" w:rsidP="0098337D">
            <w:r>
              <w:t>Ученая степень (шифр и название специальности), ученое звание</w:t>
            </w:r>
          </w:p>
        </w:tc>
        <w:tc>
          <w:tcPr>
            <w:tcW w:w="5863" w:type="dxa"/>
          </w:tcPr>
          <w:p w:rsidR="00575ABE" w:rsidRPr="00121D89" w:rsidRDefault="00575ABE" w:rsidP="00EA145E">
            <w:r w:rsidRPr="00121D89">
              <w:t xml:space="preserve">Доктор исторических наук (07.00.06 - Археология), </w:t>
            </w:r>
            <w:r w:rsidR="00EA145E">
              <w:t>доцент</w:t>
            </w:r>
          </w:p>
        </w:tc>
      </w:tr>
      <w:tr w:rsidR="00575ABE" w:rsidTr="0098337D">
        <w:tc>
          <w:tcPr>
            <w:tcW w:w="3708" w:type="dxa"/>
          </w:tcPr>
          <w:p w:rsidR="00575ABE" w:rsidRDefault="00575ABE" w:rsidP="0098337D">
            <w:r>
              <w:t>Место основной работы (полное название организации)</w:t>
            </w:r>
          </w:p>
        </w:tc>
        <w:tc>
          <w:tcPr>
            <w:tcW w:w="5863" w:type="dxa"/>
          </w:tcPr>
          <w:p w:rsidR="00575ABE" w:rsidRPr="000B35D2" w:rsidRDefault="0081515D" w:rsidP="0081515D">
            <w:pPr>
              <w:rPr>
                <w:highlight w:val="yellow"/>
              </w:rPr>
            </w:pPr>
            <w:r>
              <w:t>Федеральное государственное бюджетное образовательное учреждение высшего профессионального образования «</w:t>
            </w:r>
            <w:r w:rsidR="00EA145E" w:rsidRPr="00EA145E">
              <w:t xml:space="preserve">Казанский государственный </w:t>
            </w:r>
            <w:r>
              <w:t>университет</w:t>
            </w:r>
            <w:r w:rsidR="00EA145E" w:rsidRPr="00EA145E">
              <w:t xml:space="preserve"> культуры</w:t>
            </w:r>
            <w:r>
              <w:t xml:space="preserve"> и искусств»</w:t>
            </w:r>
          </w:p>
        </w:tc>
      </w:tr>
      <w:tr w:rsidR="00575ABE" w:rsidTr="0098337D">
        <w:tc>
          <w:tcPr>
            <w:tcW w:w="3708" w:type="dxa"/>
          </w:tcPr>
          <w:p w:rsidR="00575ABE" w:rsidRDefault="00575ABE" w:rsidP="0098337D">
            <w:r>
              <w:t>Структурное подразделение</w:t>
            </w:r>
          </w:p>
        </w:tc>
        <w:tc>
          <w:tcPr>
            <w:tcW w:w="5863" w:type="dxa"/>
          </w:tcPr>
          <w:p w:rsidR="00575ABE" w:rsidRPr="00062DC7" w:rsidRDefault="00EA145E" w:rsidP="0098337D">
            <w:r w:rsidRPr="00062DC7">
              <w:t>Кафедра искусствоведения, живописи и графики</w:t>
            </w:r>
            <w:r w:rsidR="0015239F">
              <w:t xml:space="preserve"> факультета художественной культуры и дизайна</w:t>
            </w:r>
          </w:p>
        </w:tc>
      </w:tr>
      <w:tr w:rsidR="00575ABE" w:rsidTr="0098337D">
        <w:tc>
          <w:tcPr>
            <w:tcW w:w="3708" w:type="dxa"/>
          </w:tcPr>
          <w:p w:rsidR="00575ABE" w:rsidRDefault="00575ABE" w:rsidP="0098337D">
            <w:r>
              <w:t>Должность</w:t>
            </w:r>
          </w:p>
        </w:tc>
        <w:tc>
          <w:tcPr>
            <w:tcW w:w="5863" w:type="dxa"/>
          </w:tcPr>
          <w:p w:rsidR="00575ABE" w:rsidRPr="00062DC7" w:rsidRDefault="0015239F" w:rsidP="0098337D">
            <w:r w:rsidRPr="00062DC7">
              <w:t>П</w:t>
            </w:r>
            <w:r w:rsidR="00EA145E" w:rsidRPr="00062DC7">
              <w:t>рофессор</w:t>
            </w:r>
          </w:p>
        </w:tc>
      </w:tr>
      <w:tr w:rsidR="00575ABE" w:rsidRPr="0081515D" w:rsidTr="0098337D">
        <w:tc>
          <w:tcPr>
            <w:tcW w:w="3708" w:type="dxa"/>
          </w:tcPr>
          <w:p w:rsidR="00575ABE" w:rsidRPr="000B35D2" w:rsidRDefault="00575ABE" w:rsidP="0098337D">
            <w:r>
              <w:t xml:space="preserve">Почтовый адрес, телефон, </w:t>
            </w:r>
            <w:r>
              <w:rPr>
                <w:lang w:val="en-US"/>
              </w:rPr>
              <w:t>e</w:t>
            </w:r>
            <w:r w:rsidRPr="000B35D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863" w:type="dxa"/>
          </w:tcPr>
          <w:p w:rsidR="0015239F" w:rsidRDefault="0015239F" w:rsidP="0015239F">
            <w:r>
              <w:t>420059,</w:t>
            </w:r>
            <w:r w:rsidR="006F3D62">
              <w:t xml:space="preserve"> Казань, Оренбургский тракт, 3</w:t>
            </w:r>
            <w:bookmarkStart w:id="0" w:name="_GoBack"/>
            <w:bookmarkEnd w:id="0"/>
          </w:p>
          <w:p w:rsidR="0015239F" w:rsidRDefault="0015239F" w:rsidP="0015239F">
            <w:r>
              <w:t>Телефон: (843) 537-31-27, Факс: (843) 537-43-12</w:t>
            </w:r>
          </w:p>
          <w:p w:rsidR="00575ABE" w:rsidRPr="00033D37" w:rsidRDefault="0015239F" w:rsidP="0015239F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E-mail: murziha@mail.ru</w:t>
            </w:r>
          </w:p>
        </w:tc>
      </w:tr>
    </w:tbl>
    <w:p w:rsidR="00575ABE" w:rsidRPr="00033D37" w:rsidRDefault="00575ABE" w:rsidP="00575ABE">
      <w:pPr>
        <w:rPr>
          <w:lang w:val="en-US"/>
        </w:rPr>
      </w:pPr>
    </w:p>
    <w:p w:rsidR="00575ABE" w:rsidRPr="00033D37" w:rsidRDefault="00575ABE" w:rsidP="00575ABE">
      <w:pPr>
        <w:rPr>
          <w:lang w:val="en-US"/>
        </w:rPr>
      </w:pPr>
    </w:p>
    <w:p w:rsidR="00575ABE" w:rsidRPr="00740092" w:rsidRDefault="00575ABE" w:rsidP="00575ABE">
      <w:pPr>
        <w:jc w:val="center"/>
        <w:rPr>
          <w:b/>
          <w:bCs/>
        </w:rPr>
      </w:pPr>
      <w:r w:rsidRPr="00740092">
        <w:rPr>
          <w:b/>
          <w:bCs/>
        </w:rPr>
        <w:t xml:space="preserve">Основные работы </w:t>
      </w:r>
      <w:r>
        <w:rPr>
          <w:b/>
          <w:bCs/>
        </w:rPr>
        <w:t>Руденко Константина Александровича</w:t>
      </w:r>
      <w:r w:rsidRPr="00740092">
        <w:rPr>
          <w:b/>
          <w:bCs/>
        </w:rPr>
        <w:t xml:space="preserve"> по профилю</w:t>
      </w:r>
    </w:p>
    <w:p w:rsidR="00575ABE" w:rsidRDefault="00575ABE" w:rsidP="00575ABE">
      <w:pPr>
        <w:jc w:val="center"/>
        <w:rPr>
          <w:b/>
          <w:bCs/>
        </w:rPr>
      </w:pPr>
      <w:proofErr w:type="spellStart"/>
      <w:r w:rsidRPr="00740092">
        <w:rPr>
          <w:b/>
          <w:bCs/>
        </w:rPr>
        <w:t>оппонируемой</w:t>
      </w:r>
      <w:proofErr w:type="spellEnd"/>
      <w:r w:rsidRPr="00740092">
        <w:rPr>
          <w:b/>
          <w:bCs/>
        </w:rPr>
        <w:t xml:space="preserve"> диссертации за </w:t>
      </w:r>
      <w:r w:rsidRPr="00121D89">
        <w:rPr>
          <w:b/>
          <w:bCs/>
        </w:rPr>
        <w:t>2011-2015</w:t>
      </w:r>
      <w:r w:rsidRPr="00740092">
        <w:rPr>
          <w:b/>
          <w:bCs/>
        </w:rPr>
        <w:t xml:space="preserve"> гг.</w:t>
      </w:r>
    </w:p>
    <w:p w:rsidR="004D5AC2" w:rsidRDefault="004D5AC2" w:rsidP="00575ABE">
      <w:pPr>
        <w:jc w:val="center"/>
        <w:rPr>
          <w:bCs/>
        </w:rPr>
      </w:pPr>
    </w:p>
    <w:p w:rsidR="008B3F67" w:rsidRDefault="008B3F67" w:rsidP="00033D37">
      <w:pPr>
        <w:pStyle w:val="a6"/>
        <w:numPr>
          <w:ilvl w:val="0"/>
          <w:numId w:val="4"/>
        </w:numPr>
        <w:jc w:val="both"/>
      </w:pPr>
      <w:r w:rsidRPr="00033D37">
        <w:rPr>
          <w:b/>
          <w:i/>
        </w:rPr>
        <w:t xml:space="preserve">Руденко </w:t>
      </w:r>
      <w:r w:rsidR="00033D37" w:rsidRPr="00033D37">
        <w:rPr>
          <w:b/>
          <w:i/>
        </w:rPr>
        <w:t>К.А.</w:t>
      </w:r>
      <w:r w:rsidR="00033D37">
        <w:t xml:space="preserve"> </w:t>
      </w:r>
      <w:r>
        <w:t xml:space="preserve">Казанские археологи во второй половине 1940-х - начале 1950-х гг.: личности, научное творчество и модели поведения (к постановке проблемы) // История и историки в пространстве национальной и мировой культуры </w:t>
      </w:r>
      <w:r w:rsidRPr="00033D37">
        <w:rPr>
          <w:lang w:val="en-US"/>
        </w:rPr>
        <w:t>XVIII</w:t>
      </w:r>
      <w:r>
        <w:t xml:space="preserve"> – </w:t>
      </w:r>
      <w:r w:rsidRPr="00033D37">
        <w:rPr>
          <w:lang w:val="en-US"/>
        </w:rPr>
        <w:t>XXI</w:t>
      </w:r>
      <w:r>
        <w:t xml:space="preserve"> веков: сборник статей /под ред. Н.Н. </w:t>
      </w:r>
      <w:proofErr w:type="spellStart"/>
      <w:r>
        <w:t>Алеврас</w:t>
      </w:r>
      <w:proofErr w:type="spellEnd"/>
      <w:r>
        <w:t>, Н.В. Гришиной, Ю.В. Красновой. - Челябинск: Энциклопедия, 2011.</w:t>
      </w:r>
      <w:r w:rsidR="00C156B4">
        <w:t xml:space="preserve"> </w:t>
      </w:r>
      <w:r>
        <w:t>- С.356-361</w:t>
      </w:r>
      <w:r w:rsidR="00033D37">
        <w:t>.</w:t>
      </w:r>
    </w:p>
    <w:p w:rsidR="008B3F67" w:rsidRDefault="008B3F67" w:rsidP="00033D37">
      <w:pPr>
        <w:pStyle w:val="a6"/>
        <w:numPr>
          <w:ilvl w:val="0"/>
          <w:numId w:val="4"/>
        </w:numPr>
        <w:jc w:val="both"/>
      </w:pPr>
      <w:r w:rsidRPr="00033D37">
        <w:rPr>
          <w:b/>
          <w:i/>
        </w:rPr>
        <w:t xml:space="preserve">Руденко </w:t>
      </w:r>
      <w:r w:rsidR="00033D37" w:rsidRPr="00033D37">
        <w:rPr>
          <w:b/>
          <w:i/>
        </w:rPr>
        <w:t>К.А.</w:t>
      </w:r>
      <w:r w:rsidR="00033D37">
        <w:t xml:space="preserve"> </w:t>
      </w:r>
      <w:r>
        <w:t xml:space="preserve">Творческая лаборатория </w:t>
      </w:r>
      <w:proofErr w:type="spellStart"/>
      <w:r>
        <w:t>А.Ф.Лихачева</w:t>
      </w:r>
      <w:proofErr w:type="spellEnd"/>
      <w:r>
        <w:t>: от коллекционера к ученому // Учен</w:t>
      </w:r>
      <w:r w:rsidR="00033D37">
        <w:t>ые</w:t>
      </w:r>
      <w:r>
        <w:t xml:space="preserve"> зап</w:t>
      </w:r>
      <w:r w:rsidR="00033D37">
        <w:t>иски</w:t>
      </w:r>
      <w:r>
        <w:t xml:space="preserve"> Казан</w:t>
      </w:r>
      <w:r w:rsidR="00033D37">
        <w:t>ского</w:t>
      </w:r>
      <w:r>
        <w:t xml:space="preserve"> ун</w:t>
      </w:r>
      <w:r w:rsidR="00033D37">
        <w:t>иверсите</w:t>
      </w:r>
      <w:r>
        <w:t xml:space="preserve">та. Сер. </w:t>
      </w:r>
      <w:proofErr w:type="spellStart"/>
      <w:r>
        <w:t>Гуманит</w:t>
      </w:r>
      <w:proofErr w:type="spellEnd"/>
      <w:r>
        <w:t>. науки.</w:t>
      </w:r>
      <w:r w:rsidR="00C156B4">
        <w:t xml:space="preserve"> </w:t>
      </w:r>
      <w:r>
        <w:t>- 2012.- Т. 154, кн.3. - С.187-198.</w:t>
      </w:r>
    </w:p>
    <w:p w:rsidR="008B3F67" w:rsidRDefault="008B3F67" w:rsidP="00033D37">
      <w:pPr>
        <w:pStyle w:val="a6"/>
        <w:numPr>
          <w:ilvl w:val="0"/>
          <w:numId w:val="4"/>
        </w:numPr>
        <w:jc w:val="both"/>
      </w:pPr>
      <w:r w:rsidRPr="00033D37">
        <w:rPr>
          <w:b/>
          <w:i/>
        </w:rPr>
        <w:t xml:space="preserve">Руденко </w:t>
      </w:r>
      <w:r w:rsidR="00033D37" w:rsidRPr="00033D37">
        <w:rPr>
          <w:b/>
          <w:i/>
        </w:rPr>
        <w:t>К.А.</w:t>
      </w:r>
      <w:r w:rsidR="00033D37">
        <w:t xml:space="preserve"> </w:t>
      </w:r>
      <w:r>
        <w:t xml:space="preserve">Вопросы историографии археологии и истории Волжской Булгарии на современном этапе // Региональная история, локальная история, историческое краеведение в предметных полях современного исторического знания. – Ижевск: Изд-во «Удмуртский университет», 2012. – С. 286 </w:t>
      </w:r>
      <w:r w:rsidR="00033D37">
        <w:t>–</w:t>
      </w:r>
      <w:r>
        <w:t xml:space="preserve"> 294</w:t>
      </w:r>
      <w:r w:rsidR="00033D37">
        <w:t>.</w:t>
      </w:r>
    </w:p>
    <w:p w:rsidR="008B3F67" w:rsidRPr="00033D37" w:rsidRDefault="008B3F67" w:rsidP="00033D37">
      <w:pPr>
        <w:pStyle w:val="a6"/>
        <w:numPr>
          <w:ilvl w:val="0"/>
          <w:numId w:val="4"/>
        </w:numPr>
        <w:jc w:val="both"/>
        <w:rPr>
          <w:szCs w:val="20"/>
        </w:rPr>
      </w:pPr>
      <w:r w:rsidRPr="00033D37">
        <w:rPr>
          <w:b/>
          <w:i/>
        </w:rPr>
        <w:t xml:space="preserve">Руденко </w:t>
      </w:r>
      <w:r w:rsidR="00033D37" w:rsidRPr="00033D37">
        <w:rPr>
          <w:b/>
          <w:i/>
        </w:rPr>
        <w:t>К.А.</w:t>
      </w:r>
      <w:r w:rsidR="00033D37">
        <w:t xml:space="preserve"> </w:t>
      </w:r>
      <w:r>
        <w:t>Современная репрезентация образа коллекционера-исследователя второй половины XIX в.: вербализация мифа // Стратегии визуализации и вербализации социокультурных практик. Сборник научных трудов</w:t>
      </w:r>
      <w:proofErr w:type="gramStart"/>
      <w:r>
        <w:t xml:space="preserve"> / П</w:t>
      </w:r>
      <w:proofErr w:type="gramEnd"/>
      <w:r>
        <w:t xml:space="preserve">од редакцией И.И. </w:t>
      </w:r>
      <w:proofErr w:type="spellStart"/>
      <w:r>
        <w:t>Лисович</w:t>
      </w:r>
      <w:proofErr w:type="spellEnd"/>
      <w:r>
        <w:t xml:space="preserve"> и В.С. Макарова. – Казань: Издательство Казанского государственного университета культуры и искусств, 2012. </w:t>
      </w:r>
      <w:r w:rsidR="00C156B4">
        <w:t>-</w:t>
      </w:r>
      <w:r>
        <w:t xml:space="preserve"> С. 54-73</w:t>
      </w:r>
      <w:r w:rsidR="00033D37">
        <w:t>.</w:t>
      </w:r>
    </w:p>
    <w:p w:rsidR="008B3F67" w:rsidRPr="00033D37" w:rsidRDefault="008B3F67" w:rsidP="00033D37">
      <w:pPr>
        <w:pStyle w:val="a6"/>
        <w:numPr>
          <w:ilvl w:val="0"/>
          <w:numId w:val="4"/>
        </w:numPr>
        <w:jc w:val="both"/>
        <w:rPr>
          <w:szCs w:val="20"/>
        </w:rPr>
      </w:pPr>
      <w:r w:rsidRPr="00033D37">
        <w:rPr>
          <w:b/>
          <w:i/>
        </w:rPr>
        <w:t xml:space="preserve">Руденко </w:t>
      </w:r>
      <w:r w:rsidR="00033D37" w:rsidRPr="00033D37">
        <w:rPr>
          <w:b/>
          <w:i/>
        </w:rPr>
        <w:t>К.А.</w:t>
      </w:r>
      <w:r w:rsidR="00033D37">
        <w:t xml:space="preserve"> </w:t>
      </w:r>
      <w:r>
        <w:t xml:space="preserve">Казанская археологическая школа: формирование и особенности // </w:t>
      </w:r>
      <w:r w:rsidRPr="00033D37">
        <w:rPr>
          <w:bCs/>
        </w:rPr>
        <w:t>VIII исторические чтения</w:t>
      </w:r>
      <w:r>
        <w:t xml:space="preserve"> памяти Михаила Петровича Грязнова: (к 110-летию со дня рождения): сб. науч. тр. / Ом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 им. Ф. М. Достоевского, Ом. фил. ин-та археологии и этнографии СО РАН ; [</w:t>
      </w:r>
      <w:proofErr w:type="spellStart"/>
      <w:r>
        <w:t>редкол</w:t>
      </w:r>
      <w:proofErr w:type="spellEnd"/>
      <w:r>
        <w:t xml:space="preserve">.: И. В. </w:t>
      </w:r>
      <w:proofErr w:type="spellStart"/>
      <w:r>
        <w:t>Толпеко</w:t>
      </w:r>
      <w:proofErr w:type="spellEnd"/>
      <w:r>
        <w:t xml:space="preserve"> (отв. ред.) и др.]. - Омск</w:t>
      </w:r>
      <w:proofErr w:type="gramStart"/>
      <w:r>
        <w:t xml:space="preserve"> :</w:t>
      </w:r>
      <w:proofErr w:type="gramEnd"/>
      <w:r>
        <w:t xml:space="preserve"> Амфора, 2012. </w:t>
      </w:r>
      <w:r w:rsidR="00C156B4">
        <w:t xml:space="preserve">- </w:t>
      </w:r>
      <w:r>
        <w:t>С.168-175</w:t>
      </w:r>
      <w:r w:rsidR="00033D37">
        <w:t>.</w:t>
      </w:r>
    </w:p>
    <w:p w:rsidR="008B3F67" w:rsidRDefault="008B3F67" w:rsidP="00033D37">
      <w:pPr>
        <w:pStyle w:val="a6"/>
        <w:numPr>
          <w:ilvl w:val="0"/>
          <w:numId w:val="4"/>
        </w:numPr>
        <w:jc w:val="both"/>
      </w:pPr>
      <w:r w:rsidRPr="00033D37">
        <w:rPr>
          <w:b/>
          <w:i/>
        </w:rPr>
        <w:t xml:space="preserve">Руденко </w:t>
      </w:r>
      <w:r w:rsidR="00033D37" w:rsidRPr="00033D37">
        <w:rPr>
          <w:b/>
          <w:i/>
        </w:rPr>
        <w:t xml:space="preserve">К.А. </w:t>
      </w:r>
      <w:r>
        <w:t xml:space="preserve">Б.Ф. Адлер: реконструкция биографии (1911-1917 гг.) // Историк в историческом и историографическом времени. </w:t>
      </w:r>
      <w:proofErr w:type="gramStart"/>
      <w:r>
        <w:t xml:space="preserve">Материалы Международного форума, посвященном 100-летию со дня рождения профессора А.С </w:t>
      </w:r>
      <w:proofErr w:type="spellStart"/>
      <w:r>
        <w:t>Шофмана</w:t>
      </w:r>
      <w:proofErr w:type="spellEnd"/>
      <w:r>
        <w:t>, Казань 13-15 ноября 2013 г. – Казань:</w:t>
      </w:r>
      <w:proofErr w:type="gramEnd"/>
      <w:r>
        <w:t xml:space="preserve"> Изд-во «</w:t>
      </w:r>
      <w:proofErr w:type="spellStart"/>
      <w:r>
        <w:t>Яз</w:t>
      </w:r>
      <w:proofErr w:type="spellEnd"/>
      <w:r>
        <w:t xml:space="preserve">», 2013. </w:t>
      </w:r>
      <w:r w:rsidR="00C156B4">
        <w:t xml:space="preserve">- </w:t>
      </w:r>
      <w:r>
        <w:t>С. 326-328</w:t>
      </w:r>
      <w:r w:rsidR="00033D37">
        <w:t>.</w:t>
      </w:r>
    </w:p>
    <w:p w:rsidR="008B3F67" w:rsidRDefault="008B3F67" w:rsidP="00033D37">
      <w:pPr>
        <w:pStyle w:val="a6"/>
        <w:numPr>
          <w:ilvl w:val="0"/>
          <w:numId w:val="4"/>
        </w:numPr>
        <w:jc w:val="both"/>
      </w:pPr>
      <w:r w:rsidRPr="00033D37">
        <w:rPr>
          <w:b/>
          <w:i/>
        </w:rPr>
        <w:lastRenderedPageBreak/>
        <w:t xml:space="preserve">Руденко </w:t>
      </w:r>
      <w:r w:rsidR="00033D37" w:rsidRPr="00033D37">
        <w:rPr>
          <w:b/>
          <w:i/>
        </w:rPr>
        <w:t>К.А.</w:t>
      </w:r>
      <w:r w:rsidR="00033D37">
        <w:t xml:space="preserve"> </w:t>
      </w:r>
      <w:r>
        <w:t xml:space="preserve">Казанские коллекционеры и их коллекции первой половины </w:t>
      </w:r>
      <w:r w:rsidRPr="00033D37">
        <w:rPr>
          <w:lang w:val="en-US"/>
        </w:rPr>
        <w:t>XIX</w:t>
      </w:r>
      <w:r>
        <w:t xml:space="preserve"> в. // Вестник </w:t>
      </w:r>
      <w:proofErr w:type="spellStart"/>
      <w:r>
        <w:t>КазГУКИ</w:t>
      </w:r>
      <w:proofErr w:type="spellEnd"/>
      <w:r>
        <w:t xml:space="preserve">. - 2013. - №4. </w:t>
      </w:r>
      <w:r w:rsidR="00C156B4">
        <w:t xml:space="preserve">- </w:t>
      </w:r>
      <w:r>
        <w:t>С.23-25</w:t>
      </w:r>
    </w:p>
    <w:p w:rsidR="00033D37" w:rsidRPr="00033D37" w:rsidRDefault="00033D37" w:rsidP="00033D37">
      <w:pPr>
        <w:pStyle w:val="a6"/>
        <w:numPr>
          <w:ilvl w:val="0"/>
          <w:numId w:val="4"/>
        </w:numPr>
        <w:jc w:val="both"/>
        <w:rPr>
          <w:b/>
          <w:szCs w:val="20"/>
        </w:rPr>
      </w:pPr>
      <w:r w:rsidRPr="00033D37">
        <w:rPr>
          <w:b/>
          <w:i/>
        </w:rPr>
        <w:t>Руденко К.А.</w:t>
      </w:r>
      <w:r>
        <w:t xml:space="preserve"> История археологического изучения Волжской </w:t>
      </w:r>
      <w:proofErr w:type="spellStart"/>
      <w:r>
        <w:t>Булгарии</w:t>
      </w:r>
      <w:proofErr w:type="spellEnd"/>
      <w:r>
        <w:t xml:space="preserve"> (</w:t>
      </w:r>
      <w:proofErr w:type="gramStart"/>
      <w:r>
        <w:t>Х-</w:t>
      </w:r>
      <w:proofErr w:type="gramEnd"/>
      <w:r>
        <w:t xml:space="preserve"> начало </w:t>
      </w:r>
      <w:r w:rsidRPr="00033D37">
        <w:rPr>
          <w:lang w:val="en-US"/>
        </w:rPr>
        <w:t>XIII</w:t>
      </w:r>
      <w:r>
        <w:t xml:space="preserve"> в.). - Казань: РИЦ «Школа», 2014. 768 с. </w:t>
      </w:r>
      <w:r w:rsidRPr="00033D37">
        <w:rPr>
          <w:lang w:val="en-US"/>
        </w:rPr>
        <w:t>ISBN</w:t>
      </w:r>
      <w:r>
        <w:t xml:space="preserve"> 978-5-85247-743-9</w:t>
      </w:r>
    </w:p>
    <w:p w:rsidR="008B3F67" w:rsidRDefault="008B3F67" w:rsidP="00033D37">
      <w:pPr>
        <w:pStyle w:val="a6"/>
        <w:numPr>
          <w:ilvl w:val="0"/>
          <w:numId w:val="4"/>
        </w:numPr>
        <w:jc w:val="both"/>
      </w:pPr>
      <w:r w:rsidRPr="00033D37">
        <w:rPr>
          <w:b/>
          <w:i/>
        </w:rPr>
        <w:t xml:space="preserve">Руденко </w:t>
      </w:r>
      <w:r w:rsidR="00033D37" w:rsidRPr="00033D37">
        <w:rPr>
          <w:b/>
          <w:i/>
        </w:rPr>
        <w:t>К.А.</w:t>
      </w:r>
      <w:r w:rsidR="00033D37">
        <w:t xml:space="preserve"> </w:t>
      </w:r>
      <w:r>
        <w:t xml:space="preserve">Музей ОАИЭ: этапы развития // Тезисы конференции, посвященной 115-летию ОАИЭ при Императорском Казанском университете Казань, 4-5 февраля 2014 г. – Казань, 2014. </w:t>
      </w:r>
      <w:r w:rsidR="00C156B4">
        <w:t xml:space="preserve">- </w:t>
      </w:r>
      <w:r>
        <w:t>С.94-97.</w:t>
      </w:r>
    </w:p>
    <w:p w:rsidR="008B3F67" w:rsidRPr="008B3F67" w:rsidRDefault="008B3F67" w:rsidP="00033D37">
      <w:pPr>
        <w:pStyle w:val="a6"/>
        <w:numPr>
          <w:ilvl w:val="0"/>
          <w:numId w:val="4"/>
        </w:numPr>
        <w:jc w:val="both"/>
      </w:pPr>
      <w:r w:rsidRPr="00033D37">
        <w:rPr>
          <w:b/>
          <w:i/>
        </w:rPr>
        <w:t xml:space="preserve">Руденко </w:t>
      </w:r>
      <w:r w:rsidR="00033D37" w:rsidRPr="00033D37">
        <w:rPr>
          <w:b/>
          <w:i/>
        </w:rPr>
        <w:t xml:space="preserve">К.А. </w:t>
      </w:r>
      <w:r>
        <w:t xml:space="preserve">Проблемная ситуация в казанской археологии в 1980-х - 1990-х гг. // Университетская корпорация: память, идентичность, практики консолидации: Материалы </w:t>
      </w:r>
      <w:r w:rsidRPr="008B3F67">
        <w:t xml:space="preserve">всероссийской научной конференции с международным участием, посвященной 210-й годовщине основания Казанского университета; Казань, 27-29 ноября 2014 г. / Сост. и отв. ред. Г.П. Мягков, Е.А. </w:t>
      </w:r>
      <w:proofErr w:type="spellStart"/>
      <w:r w:rsidRPr="008B3F67">
        <w:t>Чиглинцев</w:t>
      </w:r>
      <w:proofErr w:type="spellEnd"/>
      <w:r w:rsidRPr="008B3F67">
        <w:t>. - Казань: Изд-во «</w:t>
      </w:r>
      <w:proofErr w:type="spellStart"/>
      <w:r w:rsidRPr="008B3F67">
        <w:t>Яз</w:t>
      </w:r>
      <w:proofErr w:type="spellEnd"/>
      <w:r w:rsidRPr="008B3F67">
        <w:t xml:space="preserve">», 2014. </w:t>
      </w:r>
      <w:r w:rsidR="00C156B4">
        <w:t xml:space="preserve">- </w:t>
      </w:r>
      <w:r w:rsidRPr="008B3F67">
        <w:t>С.141-145.</w:t>
      </w:r>
    </w:p>
    <w:p w:rsidR="008B3F67" w:rsidRPr="008B3F67" w:rsidRDefault="008B3F67" w:rsidP="00033D37">
      <w:pPr>
        <w:pStyle w:val="a6"/>
        <w:numPr>
          <w:ilvl w:val="0"/>
          <w:numId w:val="4"/>
        </w:numPr>
        <w:jc w:val="both"/>
      </w:pPr>
      <w:proofErr w:type="gramStart"/>
      <w:r w:rsidRPr="00033D37">
        <w:rPr>
          <w:b/>
          <w:i/>
        </w:rPr>
        <w:t xml:space="preserve">Руденко </w:t>
      </w:r>
      <w:r w:rsidR="00033D37" w:rsidRPr="00033D37">
        <w:rPr>
          <w:b/>
          <w:i/>
        </w:rPr>
        <w:t xml:space="preserve">К.А. </w:t>
      </w:r>
      <w:r w:rsidRPr="008B3F67">
        <w:t>Роль Общества археологии, истории этнографии при Казанском Императорском университете в становлении профессиональной археологии Казанской губернии в конце XIX - начале ХХ в. (по материалам личной переписки членов ОАИЭ) // Ученые и идеи: страницы истории археологического знания.</w:t>
      </w:r>
      <w:proofErr w:type="gramEnd"/>
      <w:r w:rsidRPr="008B3F67">
        <w:t xml:space="preserve"> Тезисы докладов Международной научной конференции. Москва, 24-25 февраля 2015 г. / Отв. ред. П.Г. Гайдуков, И.В. </w:t>
      </w:r>
      <w:proofErr w:type="spellStart"/>
      <w:r w:rsidRPr="008B3F67">
        <w:t>Тункина</w:t>
      </w:r>
      <w:proofErr w:type="spellEnd"/>
      <w:r w:rsidRPr="008B3F67">
        <w:t xml:space="preserve"> - М.: ИА РАН, 2015. </w:t>
      </w:r>
      <w:r w:rsidR="00C156B4">
        <w:t xml:space="preserve">- </w:t>
      </w:r>
      <w:r w:rsidRPr="008B3F67">
        <w:t>С.46-47</w:t>
      </w:r>
      <w:r w:rsidR="00033D37">
        <w:t>.</w:t>
      </w:r>
    </w:p>
    <w:p w:rsidR="008B3F67" w:rsidRPr="008B3F67" w:rsidRDefault="008B3F67" w:rsidP="00033D37">
      <w:pPr>
        <w:pStyle w:val="a6"/>
        <w:numPr>
          <w:ilvl w:val="0"/>
          <w:numId w:val="4"/>
        </w:numPr>
        <w:jc w:val="both"/>
      </w:pPr>
      <w:r w:rsidRPr="00033D37">
        <w:rPr>
          <w:b/>
          <w:i/>
        </w:rPr>
        <w:t xml:space="preserve">Руденко </w:t>
      </w:r>
      <w:r w:rsidR="00033D37" w:rsidRPr="00033D37">
        <w:rPr>
          <w:b/>
          <w:i/>
        </w:rPr>
        <w:t>К.А.</w:t>
      </w:r>
      <w:r w:rsidR="00033D37">
        <w:t xml:space="preserve"> </w:t>
      </w:r>
      <w:r w:rsidRPr="008B3F67">
        <w:t xml:space="preserve">Личность и наука: роль образования в формировании научного подхода в коллекционировании древностей во второй половине XIX в. (по материалам архива А.Ф. Лихачева) // Вестник Казанского государственного университета культуры и искусств. </w:t>
      </w:r>
      <w:r w:rsidR="00C156B4">
        <w:t xml:space="preserve">- </w:t>
      </w:r>
      <w:r w:rsidRPr="008B3F67">
        <w:t xml:space="preserve">2015. </w:t>
      </w:r>
      <w:r w:rsidR="00C156B4">
        <w:t xml:space="preserve">- </w:t>
      </w:r>
      <w:r w:rsidRPr="008B3F67">
        <w:t xml:space="preserve">№ 1. </w:t>
      </w:r>
      <w:r w:rsidR="00C156B4">
        <w:t xml:space="preserve">- </w:t>
      </w:r>
      <w:r w:rsidRPr="008B3F67">
        <w:t>С. 106-110.</w:t>
      </w:r>
    </w:p>
    <w:sectPr w:rsidR="008B3F67" w:rsidRPr="008B3F67" w:rsidSect="0034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1C7"/>
    <w:multiLevelType w:val="hybridMultilevel"/>
    <w:tmpl w:val="9D84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3A1C"/>
    <w:multiLevelType w:val="hybridMultilevel"/>
    <w:tmpl w:val="D8EED7CC"/>
    <w:lvl w:ilvl="0" w:tplc="41409A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00F7321"/>
    <w:multiLevelType w:val="hybridMultilevel"/>
    <w:tmpl w:val="0F52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BE"/>
    <w:rsid w:val="00033D37"/>
    <w:rsid w:val="00062DC7"/>
    <w:rsid w:val="0015239F"/>
    <w:rsid w:val="00323655"/>
    <w:rsid w:val="003422A9"/>
    <w:rsid w:val="004D5AC2"/>
    <w:rsid w:val="00575ABE"/>
    <w:rsid w:val="006F3D62"/>
    <w:rsid w:val="0081515D"/>
    <w:rsid w:val="008B3F67"/>
    <w:rsid w:val="00B754C0"/>
    <w:rsid w:val="00B96D8E"/>
    <w:rsid w:val="00C156B4"/>
    <w:rsid w:val="00C80CEF"/>
    <w:rsid w:val="00E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B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AB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D5AC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D5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3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B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5AB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D5AC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D5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3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Ванюшева</cp:lastModifiedBy>
  <cp:revision>4</cp:revision>
  <dcterms:created xsi:type="dcterms:W3CDTF">2015-10-05T05:39:00Z</dcterms:created>
  <dcterms:modified xsi:type="dcterms:W3CDTF">2015-10-05T06:58:00Z</dcterms:modified>
</cp:coreProperties>
</file>